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56" w:rsidRDefault="00704C56" w:rsidP="0070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сведения неработающих ветеранов труда»</w:t>
      </w:r>
    </w:p>
    <w:p w:rsidR="00704C56" w:rsidRPr="009C2616" w:rsidRDefault="00704C56" w:rsidP="009C2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56" w:rsidRPr="009C2616" w:rsidRDefault="009C2616" w:rsidP="009C2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Новосибирской области утверждена государственная программы «Социальная поддержка в Новосибирской области», в рамках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</w:t>
      </w:r>
      <w:r w:rsidRPr="009C2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 реализация мероприятий регионального проекта "Разработка и реализация системной поддержки и повышения качества жизни граждан старшего поколения" (Старшее поколение) национального проекта "Демография"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9C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мероприятие по обеспечению санаторно-курортным лечением неработающих ветеранов труда, ветеранов войны на базе санаторно-курортных организаций Новосибирской области. Порядок организации работы по обеспечению путевками на санаторно-курортное лечение отдельных категорий граждан утвержден приказом Минтруда и </w:t>
      </w:r>
      <w:proofErr w:type="spellStart"/>
      <w:r w:rsidRPr="009C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соцразвития</w:t>
      </w:r>
      <w:proofErr w:type="spellEnd"/>
      <w:r w:rsidRPr="009C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от 28.03.2019 N 352 "Об организации работы по обеспечению путевками на санаторно-курортное лечение отдельных категорий граждан"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67E" w:rsidRPr="0008467E" w:rsidRDefault="00704C56" w:rsidP="00704C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 Порядком п</w:t>
      </w:r>
      <w:r w:rsidR="0008467E"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утевки на санаторно-курортное лечение предоставляются бесплатно неработающим ветеранам труда, малоимущим гражданам, ветеранам войны, зарегистрированным по месту жительства на территории города Новосибирска и Новосибирской области, при наличии медицинских показаний к санаторно-курортному лечению. </w:t>
      </w:r>
    </w:p>
    <w:p w:rsidR="0008467E" w:rsidRPr="0008467E" w:rsidRDefault="00704C56" w:rsidP="00084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г</w:t>
      </w:r>
      <w:r w:rsidR="0008467E"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</w:t>
      </w:r>
      <w:r w:rsidRPr="007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67E"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путевки на санаторно-курортное лечение предоставляются государственными казенными учреждениями Новосибирской области, подведомственными министерству труда и социального развития Новосибирской области (центрами социальной поддержки населения) (далее - центр), по месту жительства. Путевки на санаторно-курортное лечение предоставляются на основании заявления (форма заявления установлена приложением N 1) при наличии справки от лечащего врача по форме N 070/у, срок действия которой составляет один год со дня выдачи. </w:t>
      </w:r>
    </w:p>
    <w:p w:rsidR="0008467E" w:rsidRPr="0008467E" w:rsidRDefault="0008467E" w:rsidP="00084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подачи заявления и внесения соответствующей записи в журнал учета заявлений и выдачи путевок на санаторно-курортное лечение неработающим ветеранам труда, малоимущим гражданам, ветеранам войны руководителем центра в бланке заявления проставляется отметка о постановке (об отказе в постановке) заявителя в очередь на обеспечение санаторно-курортным лечением. </w:t>
      </w:r>
    </w:p>
    <w:p w:rsidR="0008467E" w:rsidRPr="0008467E" w:rsidRDefault="0008467E" w:rsidP="00084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состоящие в очереди на обеспечение санаторно-курортным лечением, обеспечиваются путевками на санаторно-курортное лечение исходя из очередности в соответствии с датой подачи заявления. </w:t>
      </w:r>
    </w:p>
    <w:p w:rsidR="00704C56" w:rsidRPr="00704C56" w:rsidRDefault="0008467E" w:rsidP="00704C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предоставления путевки регулируются количеством приобретаемых в календарном году путевок и количеством граждан, состоящих в очереди на обеспечение санаторно-курортным лечением. </w:t>
      </w:r>
    </w:p>
    <w:p w:rsidR="00704C56" w:rsidRDefault="00704C56" w:rsidP="0070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курса</w:t>
      </w:r>
      <w:r w:rsidRPr="007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</w:t>
      </w:r>
      <w:r w:rsidRPr="0008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санаторно-курортного лечения, оплачиваемого за счет средств областного бюджета Новосибирской области, составляет 14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C56" w:rsidRDefault="00704C56" w:rsidP="0070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C56" w:rsidRDefault="00704C56" w:rsidP="0070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4C56" w:rsidRPr="00704C56" w:rsidRDefault="009C2616" w:rsidP="0070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704C56">
        <w:rPr>
          <w:rFonts w:ascii="Times New Roman" w:hAnsi="Times New Roman" w:cs="Times New Roman"/>
          <w:sz w:val="28"/>
          <w:szCs w:val="28"/>
        </w:rPr>
        <w:t>рист 1 класса                                                                                М.И. Теплюкова</w:t>
      </w:r>
    </w:p>
    <w:sectPr w:rsidR="00704C56" w:rsidRPr="00704C56" w:rsidSect="009C2616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B27"/>
    <w:rsid w:val="0008467E"/>
    <w:rsid w:val="00094588"/>
    <w:rsid w:val="000A6031"/>
    <w:rsid w:val="000C2DB0"/>
    <w:rsid w:val="000D7CC4"/>
    <w:rsid w:val="0010156A"/>
    <w:rsid w:val="00114BCD"/>
    <w:rsid w:val="00295F84"/>
    <w:rsid w:val="002C0FF8"/>
    <w:rsid w:val="002C48A8"/>
    <w:rsid w:val="00360013"/>
    <w:rsid w:val="004457DA"/>
    <w:rsid w:val="005E0591"/>
    <w:rsid w:val="005E76A0"/>
    <w:rsid w:val="00635A90"/>
    <w:rsid w:val="00694D38"/>
    <w:rsid w:val="00704C56"/>
    <w:rsid w:val="00781591"/>
    <w:rsid w:val="007E2D22"/>
    <w:rsid w:val="00832188"/>
    <w:rsid w:val="009C2616"/>
    <w:rsid w:val="00A7263B"/>
    <w:rsid w:val="00B35B27"/>
    <w:rsid w:val="00C977D3"/>
    <w:rsid w:val="00F20212"/>
    <w:rsid w:val="00FA4337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1BC3"/>
  <w15:docId w15:val="{0AF84867-D770-438F-9429-FF1B5C5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suprun.mv</dc:creator>
  <cp:lastModifiedBy>Теплюкова Мария Ивановна</cp:lastModifiedBy>
  <cp:revision>2</cp:revision>
  <cp:lastPrinted>2022-10-19T08:38:00Z</cp:lastPrinted>
  <dcterms:created xsi:type="dcterms:W3CDTF">2022-10-19T08:41:00Z</dcterms:created>
  <dcterms:modified xsi:type="dcterms:W3CDTF">2022-10-19T08:41:00Z</dcterms:modified>
</cp:coreProperties>
</file>